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67" w:rsidRPr="00091D67" w:rsidRDefault="00091D67" w:rsidP="00091D67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color w:val="585858"/>
          <w:sz w:val="18"/>
          <w:szCs w:val="18"/>
        </w:rPr>
      </w:pP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</w:rPr>
        <w:t>TAZİYE PAKETİ İÇİN MUHTELİF MALZEME SATIN ALINACAKTIR</w:t>
      </w:r>
    </w:p>
    <w:p w:rsidR="00091D67" w:rsidRPr="00091D67" w:rsidRDefault="00091D67" w:rsidP="0009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118ABE"/>
          <w:sz w:val="18"/>
        </w:rPr>
        <w:t>Cenaze hizmetlerinde kullanılmak üzere hazırlanacak taziye paketi için muhtelif malzeme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mal alımı 4734 sayılı Kamu İhale Kanununun 19 uncu maddesine göre açık ihale usulü ile ihale edilecektir.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  <w:gridCol w:w="172"/>
        <w:gridCol w:w="5940"/>
      </w:tblGrid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2025/2303398</w:t>
            </w:r>
          </w:p>
        </w:tc>
      </w:tr>
    </w:tbl>
    <w:p w:rsidR="00091D67" w:rsidRPr="00091D67" w:rsidRDefault="00091D67" w:rsidP="00091D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163"/>
        <w:gridCol w:w="5743"/>
      </w:tblGrid>
      <w:tr w:rsidR="00091D67" w:rsidRPr="00091D67" w:rsidTr="00091D67">
        <w:trPr>
          <w:tblCellSpacing w:w="15" w:type="dxa"/>
        </w:trPr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B04935"/>
                <w:sz w:val="18"/>
              </w:rPr>
              <w:t>1- İdarenin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1.1. 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POLATLI BELEDİYESİ SOSYAL YARDIM İŞLERİ MÜDÜRLÜĞÜ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1.2.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ESENTEPE MAH. NASRETTİN HOCA BULVARI NO:5 POLATLI/ANKARA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1.3.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03126220606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1.4.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https://ekap.kik.gov.tr/EKAP/</w:t>
            </w:r>
          </w:p>
        </w:tc>
      </w:tr>
    </w:tbl>
    <w:p w:rsidR="00091D67" w:rsidRPr="00091D67" w:rsidRDefault="00091D67" w:rsidP="0009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B04935"/>
          <w:sz w:val="18"/>
        </w:rPr>
        <w:t>2- İhalenin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  <w:gridCol w:w="163"/>
        <w:gridCol w:w="5949"/>
      </w:tblGrid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2.1.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06.01.2026 - 14:30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2.2.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Polatlı Belediyesi Destek Hizmetleri Müdürlüğü</w:t>
            </w:r>
          </w:p>
        </w:tc>
      </w:tr>
    </w:tbl>
    <w:p w:rsidR="00091D67" w:rsidRPr="00091D67" w:rsidRDefault="00091D67" w:rsidP="0009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B04935"/>
          <w:sz w:val="18"/>
        </w:rPr>
        <w:t>3- İhale konusu mal alımının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  <w:gridCol w:w="163"/>
        <w:gridCol w:w="5949"/>
      </w:tblGrid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3.1. 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Cenaze hizmetlerinde kullanılmak üzere hazırlanacak taziye paketi için muhtelif malzeme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3.2. 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Gül Suyu 400ml 1000 adet Mini Çikolata 100'lük paket 1000 adet Siyah Çay 1 Kg'lık paket 1000 adet Küp Şeker 1000 gramlık paket 1000 adet</w:t>
            </w: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  <w:szCs w:val="18"/>
              </w:rPr>
              <w:br/>
            </w: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Ayrıntılı bilgiye EKAP’ta yer alan ihale dokümanı içinde bulunan idari şartnameden ulaşılabilir.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3.3.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Polatlı Belediyesi Sosyal İşler Müdürlüğü Deposu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3.4.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İhale edilen mallar tek seferde teslim edilecektir.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3.5.</w:t>
            </w: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jc w:val="both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118ABE"/>
                <w:sz w:val="18"/>
              </w:rPr>
              <w:t>Sözleşmenin imzalandığı tarihten itibaren</w:t>
            </w:r>
          </w:p>
        </w:tc>
      </w:tr>
    </w:tbl>
    <w:p w:rsidR="00091D67" w:rsidRPr="00091D67" w:rsidRDefault="00091D67" w:rsidP="0009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4- Katılım ve yeterlik kriterleri: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4.1.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4.1.1.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Teklif mektubu.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4.1.2. Teklif vermeye yetkili olunduğunu gösteren bilgi ve belgeler: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4.1.2.1.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4.1.2.2.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Vekâleten ihaleye katılma halinde vekile ilişkin bilgi ve belgeler.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4.1.3.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Geçici teminat.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4.1.4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İsteklinin iş ortaklığı olması halinde iş ortaklığı beyannamesi.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4.1.5.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Yerli malı teklif edenler lehine fiyat avantajından yararlanmak isteyen istekliler tarafından sunulacak yerli malı belgesi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</w:tblGrid>
      <w:tr w:rsidR="00091D67" w:rsidRPr="00091D67" w:rsidTr="00091D67">
        <w:trPr>
          <w:tblCellSpacing w:w="15" w:type="dxa"/>
        </w:trPr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4.2. Ekonomik ve mali yeterliğe ilişkin bilgi ve belgeler ile bunların taşıması gereken kriterler: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Ekonomik ve mali yeterliğe ilişkin bilgi, belge veya kriter belirtilmemiştir.</w:t>
            </w:r>
          </w:p>
        </w:tc>
      </w:tr>
    </w:tbl>
    <w:p w:rsidR="00091D67" w:rsidRPr="00091D67" w:rsidRDefault="00091D67" w:rsidP="0009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</w:tblGrid>
      <w:tr w:rsidR="00091D67" w:rsidRPr="00091D67" w:rsidTr="00091D67">
        <w:trPr>
          <w:tblCellSpacing w:w="15" w:type="dxa"/>
        </w:trPr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b/>
                <w:bCs/>
                <w:color w:val="585858"/>
                <w:sz w:val="18"/>
                <w:szCs w:val="18"/>
              </w:rPr>
              <w:t>4.3. Mesleki ve teknik yeterliğe ilişkin bilgi ve belgeler ile bunların taşıması gereken kriterler:</w:t>
            </w:r>
          </w:p>
        </w:tc>
      </w:tr>
      <w:tr w:rsidR="00091D67" w:rsidRPr="00091D67" w:rsidTr="00091D67">
        <w:trPr>
          <w:tblCellSpacing w:w="15" w:type="dxa"/>
        </w:trPr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1" w:type="dxa"/>
              <w:left w:w="0" w:type="dxa"/>
              <w:bottom w:w="0" w:type="dxa"/>
              <w:right w:w="0" w:type="dxa"/>
            </w:tcMar>
            <w:hideMark/>
          </w:tcPr>
          <w:p w:rsidR="00091D67" w:rsidRPr="00091D67" w:rsidRDefault="00091D67" w:rsidP="00091D67">
            <w:pPr>
              <w:spacing w:after="0" w:line="217" w:lineRule="atLeast"/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</w:pPr>
            <w:r w:rsidRPr="00091D67">
              <w:rPr>
                <w:rFonts w:ascii="Helvetica" w:eastAsia="Times New Roman" w:hAnsi="Helvetica" w:cs="Helvetica"/>
                <w:color w:val="585858"/>
                <w:sz w:val="18"/>
                <w:szCs w:val="18"/>
              </w:rPr>
              <w:t>Mesleki ve teknik yeterliğe ilişkin bilgi, belge veya kriter belirtilmemiştir.</w:t>
            </w:r>
          </w:p>
        </w:tc>
      </w:tr>
    </w:tbl>
    <w:p w:rsidR="00091D67" w:rsidRPr="00091D67" w:rsidRDefault="00091D67" w:rsidP="0009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5-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Ekonomik açıdan en avantajlı teklif sadece fiyat esasına göre belirlenecektir.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6-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İhaleye sadece yerli istekliler katılabilecek olup yerli malı teklif eden yerli istekliye ihalenin </w:t>
      </w:r>
      <w:r w:rsidRPr="00091D67">
        <w:rPr>
          <w:rFonts w:ascii="Helvetica" w:eastAsia="Times New Roman" w:hAnsi="Helvetica" w:cs="Helvetica"/>
          <w:b/>
          <w:bCs/>
          <w:color w:val="118ABE"/>
          <w:sz w:val="18"/>
        </w:rPr>
        <w:t>Gül Suyu Alımı kısmında %15(On Beş )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oranında fiyat avantajı uygulanacaktır.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7-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İhaleye teklif verecek olanların, EKAP hesabına giriş yaparak ihale dokümanını indirmeleri zorunludur.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8-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Teklifler, EKAP üzerinden teklif mektubu ile ihaleye katılım belgesi ve diğer ekler kullanılarak hazırlanacak ve e-imza ile imzalanarak ihale tarih ve saatine kadar EKAP üzerinden gönderilecektir.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9-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 xml:space="preserve"> İstekliler tekliflerini, her bir iş kaleminin miktarı ile bu iş kalemleri için teklif edilen birim fiyatların çarpımı sonucu 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lastRenderedPageBreak/>
        <w:t>bulunan toplam bedel üzerinden teklif birim fiyat şeklinde vereceklerdir. İhale sonucunda, üzerine ihale yapılan istekliyle birim fiyat sözleşme imzalanacaktır.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10-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Bu ihalede, kısmı teklif verilebilir.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11-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İstekliler teklif ettikleri bedelin %3’ünden az olmamak üzere kendi belirleyecekleri tutarda geçici teminat vereceklerdir.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12-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Bu ihalede elektronik eksiltme yapılmayacaktır.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13-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Verilen tekliflerin geçerlilik süresi, ihale tarihinden itibaren </w:t>
      </w:r>
      <w:r w:rsidRPr="00091D67">
        <w:rPr>
          <w:rFonts w:ascii="Helvetica" w:eastAsia="Times New Roman" w:hAnsi="Helvetica" w:cs="Helvetica"/>
          <w:b/>
          <w:bCs/>
          <w:color w:val="118ABE"/>
          <w:sz w:val="18"/>
        </w:rPr>
        <w:t>120 (YüzYirmi)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takvim günüdür.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14-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  <w:shd w:val="clear" w:color="auto" w:fill="F8F8F8"/>
        </w:rPr>
        <w:t> Konsorsiyum olarak ihaleye teklif verilemez.</w:t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</w:r>
      <w:r w:rsidRPr="00091D67">
        <w:rPr>
          <w:rFonts w:ascii="Helvetica" w:eastAsia="Times New Roman" w:hAnsi="Helvetica" w:cs="Helvetica"/>
          <w:b/>
          <w:bCs/>
          <w:color w:val="585858"/>
          <w:sz w:val="18"/>
          <w:szCs w:val="18"/>
          <w:shd w:val="clear" w:color="auto" w:fill="F8F8F8"/>
        </w:rPr>
        <w:t>15- Diğer hususlar:</w:t>
      </w:r>
    </w:p>
    <w:p w:rsidR="00091D67" w:rsidRPr="00091D67" w:rsidRDefault="00091D67" w:rsidP="00091D67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color w:val="585858"/>
          <w:sz w:val="18"/>
          <w:szCs w:val="18"/>
        </w:rPr>
      </w:pPr>
      <w:r w:rsidRPr="00091D67">
        <w:rPr>
          <w:rFonts w:ascii="Helvetica" w:eastAsia="Times New Roman" w:hAnsi="Helvetica" w:cs="Helvetica"/>
          <w:color w:val="585858"/>
          <w:sz w:val="18"/>
          <w:szCs w:val="18"/>
        </w:rPr>
        <w:br/>
        <w:t>Teklif fiyatı ihale komisyonu tarafından aşırı düşük olarak tespit edilen isteklilerden Kanunun 38 inci maddesine göre açıklama istenecektir.</w:t>
      </w:r>
    </w:p>
    <w:p w:rsidR="00000000" w:rsidRDefault="00091D67"/>
    <w:sectPr w:rsidR="00000000" w:rsidSect="00091D6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91D67"/>
    <w:rsid w:val="0009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091D67"/>
  </w:style>
  <w:style w:type="character" w:customStyle="1" w:styleId="ilanbaslik">
    <w:name w:val="ilanbaslik"/>
    <w:basedOn w:val="VarsaylanParagrafYazTipi"/>
    <w:rsid w:val="00091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Birim.subasi</dc:creator>
  <cp:keywords/>
  <dc:description/>
  <cp:lastModifiedBy>Birim.subasi</cp:lastModifiedBy>
  <cp:revision>2</cp:revision>
  <dcterms:created xsi:type="dcterms:W3CDTF">2025-12-19T13:04:00Z</dcterms:created>
  <dcterms:modified xsi:type="dcterms:W3CDTF">2025-12-19T13:04:00Z</dcterms:modified>
</cp:coreProperties>
</file>