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60" w:rsidRDefault="00BC0B60" w:rsidP="00C46CA3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>T.C</w:t>
      </w:r>
      <w:r>
        <w:rPr>
          <w:rFonts w:ascii="Times New Roman" w:hAnsi="Times New Roman" w:cs="Times New Roman"/>
          <w:sz w:val="18"/>
          <w:szCs w:val="18"/>
          <w:lang w:val="tr-TR"/>
        </w:rPr>
        <w:t>.</w:t>
      </w:r>
    </w:p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 xml:space="preserve">FIRAT YILMAZ ÇAKIROĞLU GENÇLİK MERKEZİ </w:t>
      </w:r>
    </w:p>
    <w:p w:rsidR="00A2011C" w:rsidRDefault="00A2011C" w:rsidP="00A2011C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TAŞINMAZ (</w:t>
      </w:r>
      <w:proofErr w:type="gramStart"/>
      <w:r>
        <w:rPr>
          <w:rFonts w:ascii="Times New Roman" w:hAnsi="Times New Roman" w:cs="Times New Roman"/>
          <w:sz w:val="18"/>
          <w:szCs w:val="18"/>
          <w:lang w:val="tr-TR"/>
        </w:rPr>
        <w:t>DÜKKAN</w:t>
      </w:r>
      <w:proofErr w:type="gramEnd"/>
      <w:r>
        <w:rPr>
          <w:rFonts w:ascii="Times New Roman" w:hAnsi="Times New Roman" w:cs="Times New Roman"/>
          <w:sz w:val="18"/>
          <w:szCs w:val="18"/>
          <w:lang w:val="tr-TR"/>
        </w:rPr>
        <w:t>) SATIŞI</w:t>
      </w:r>
    </w:p>
    <w:tbl>
      <w:tblPr>
        <w:tblpPr w:leftFromText="141" w:rightFromText="141" w:vertAnchor="page" w:horzAnchor="margin" w:tblpXSpec="center" w:tblpY="129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851"/>
        <w:gridCol w:w="1134"/>
        <w:gridCol w:w="2410"/>
        <w:gridCol w:w="850"/>
        <w:gridCol w:w="1843"/>
        <w:gridCol w:w="1417"/>
        <w:gridCol w:w="1134"/>
        <w:gridCol w:w="1134"/>
        <w:gridCol w:w="1134"/>
        <w:gridCol w:w="709"/>
      </w:tblGrid>
      <w:tr w:rsidR="00BD4C36" w:rsidRPr="001E2EBE" w:rsidTr="00BD4C36">
        <w:trPr>
          <w:trHeight w:val="416"/>
        </w:trPr>
        <w:tc>
          <w:tcPr>
            <w:tcW w:w="70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13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  <w:proofErr w:type="spellEnd"/>
          </w:p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Ada / </w:t>
            </w: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Parsel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Bağ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Bulunduğu</w:t>
            </w:r>
            <w:proofErr w:type="spellEnd"/>
          </w:p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Kat</w:t>
            </w:r>
          </w:p>
        </w:tc>
        <w:tc>
          <w:tcPr>
            <w:tcW w:w="2410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Cephe</w:t>
            </w:r>
            <w:proofErr w:type="spellEnd"/>
          </w:p>
        </w:tc>
        <w:tc>
          <w:tcPr>
            <w:tcW w:w="850" w:type="dxa"/>
            <w:vAlign w:val="center"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Cinsi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Kullanım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Alanları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Hariç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B2A">
              <w:rPr>
                <w:rFonts w:ascii="Times New Roman" w:hAnsi="Times New Roman" w:cs="Times New Roman"/>
                <w:sz w:val="20"/>
                <w:szCs w:val="20"/>
              </w:rPr>
              <w:t>Brüt</w:t>
            </w:r>
            <w:proofErr w:type="spellEnd"/>
            <w:r w:rsidRPr="00C93B2A">
              <w:rPr>
                <w:rFonts w:ascii="Times New Roman" w:hAnsi="Times New Roman" w:cs="Times New Roman"/>
                <w:sz w:val="20"/>
                <w:szCs w:val="20"/>
              </w:rPr>
              <w:t xml:space="preserve"> Alan M2</w:t>
            </w:r>
          </w:p>
        </w:tc>
        <w:tc>
          <w:tcPr>
            <w:tcW w:w="1417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Muhammen</w:t>
            </w:r>
            <w:proofErr w:type="spellEnd"/>
          </w:p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Bedel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Geçici</w:t>
            </w:r>
            <w:proofErr w:type="spellEnd"/>
          </w:p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Teminat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Şartname</w:t>
            </w:r>
            <w:proofErr w:type="spellEnd"/>
          </w:p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Bedeli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proofErr w:type="spellEnd"/>
          </w:p>
        </w:tc>
      </w:tr>
      <w:tr w:rsidR="00BD4C36" w:rsidRPr="001E2EBE" w:rsidTr="00BD4C36">
        <w:trPr>
          <w:trHeight w:val="415"/>
        </w:trPr>
        <w:tc>
          <w:tcPr>
            <w:tcW w:w="70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Cumhuriyet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36" w:rsidRPr="00BD54B1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36" w:rsidRPr="00BD54B1" w:rsidRDefault="00BD4C36" w:rsidP="00BD4C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Zemin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36" w:rsidRPr="00BD54B1" w:rsidRDefault="00BD4C36" w:rsidP="00F9696E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Bina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girişi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4330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gü</w:t>
            </w:r>
            <w:bookmarkStart w:id="0" w:name="_GoBack"/>
            <w:bookmarkEnd w:id="0"/>
            <w:r w:rsidR="004330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ney</w:t>
            </w:r>
            <w:proofErr w:type="spellEnd"/>
            <w:r w:rsidR="004330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cephede</w:t>
            </w:r>
            <w:proofErr w:type="spellEnd"/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Atatürk </w:t>
            </w:r>
            <w:proofErr w:type="spellStart"/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Caddesinde</w:t>
            </w:r>
            <w:proofErr w:type="spellEnd"/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kalmaktadır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36" w:rsidRPr="00BD54B1" w:rsidRDefault="00BD4C36" w:rsidP="00BD4C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Dükkan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BD4C36" w:rsidRPr="00BD54B1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230,95</w:t>
            </w:r>
          </w:p>
        </w:tc>
        <w:tc>
          <w:tcPr>
            <w:tcW w:w="1417" w:type="dxa"/>
            <w:vAlign w:val="center"/>
          </w:tcPr>
          <w:p w:rsidR="00BD4C36" w:rsidRPr="001E2EBE" w:rsidRDefault="00BD4C36" w:rsidP="00BD4C36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24.827.125,00</w:t>
            </w:r>
          </w:p>
        </w:tc>
        <w:tc>
          <w:tcPr>
            <w:tcW w:w="1134" w:type="dxa"/>
            <w:vAlign w:val="center"/>
          </w:tcPr>
          <w:p w:rsidR="00BD4C36" w:rsidRPr="001E2EBE" w:rsidRDefault="00BD4C36" w:rsidP="00BD4C36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744.813,75</w:t>
            </w:r>
          </w:p>
        </w:tc>
        <w:tc>
          <w:tcPr>
            <w:tcW w:w="1134" w:type="dxa"/>
            <w:vAlign w:val="center"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vAlign w:val="center"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BD4C36" w:rsidRPr="001E2EBE" w:rsidTr="00BD4C36">
        <w:trPr>
          <w:trHeight w:val="421"/>
        </w:trPr>
        <w:tc>
          <w:tcPr>
            <w:tcW w:w="70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Cumhuriyet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BD4C36" w:rsidRPr="001E2EBE" w:rsidRDefault="00BD4C36" w:rsidP="00BD4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268/95</w:t>
            </w:r>
          </w:p>
        </w:tc>
        <w:tc>
          <w:tcPr>
            <w:tcW w:w="851" w:type="dxa"/>
            <w:vAlign w:val="center"/>
            <w:hideMark/>
          </w:tcPr>
          <w:p w:rsidR="00BD4C36" w:rsidRPr="00BD54B1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BD4C36" w:rsidRPr="00BD54B1" w:rsidRDefault="00BD4C36" w:rsidP="00BD4C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Zemin</w:t>
            </w:r>
          </w:p>
        </w:tc>
        <w:tc>
          <w:tcPr>
            <w:tcW w:w="2410" w:type="dxa"/>
            <w:vAlign w:val="center"/>
            <w:hideMark/>
          </w:tcPr>
          <w:p w:rsidR="00BD4C36" w:rsidRPr="00BD54B1" w:rsidRDefault="00BD4C36" w:rsidP="00F9696E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Bina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girişi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4330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güney</w:t>
            </w:r>
            <w:proofErr w:type="spellEnd"/>
            <w:r w:rsidR="00433062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cephede</w:t>
            </w:r>
            <w:proofErr w:type="spellEnd"/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Atatürk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Caddesi</w:t>
            </w:r>
            <w:r w:rsidR="00F9696E"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nde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eastAsia="tr-TR"/>
              </w:rPr>
              <w:t>kalmaktadır</w:t>
            </w:r>
            <w:proofErr w:type="spellEnd"/>
          </w:p>
        </w:tc>
        <w:tc>
          <w:tcPr>
            <w:tcW w:w="850" w:type="dxa"/>
            <w:vAlign w:val="center"/>
          </w:tcPr>
          <w:p w:rsidR="00BD4C36" w:rsidRPr="00BD54B1" w:rsidRDefault="00BD4C36" w:rsidP="00BD4C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Dükkan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BD4C36" w:rsidRPr="00BD54B1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226,14</w:t>
            </w:r>
          </w:p>
        </w:tc>
        <w:tc>
          <w:tcPr>
            <w:tcW w:w="1417" w:type="dxa"/>
            <w:vAlign w:val="center"/>
          </w:tcPr>
          <w:p w:rsidR="00BD4C36" w:rsidRPr="001E2EBE" w:rsidRDefault="00BD4C36" w:rsidP="00BD4C36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24.310.050,00</w:t>
            </w:r>
          </w:p>
        </w:tc>
        <w:tc>
          <w:tcPr>
            <w:tcW w:w="1134" w:type="dxa"/>
            <w:vAlign w:val="center"/>
          </w:tcPr>
          <w:p w:rsidR="00BD4C36" w:rsidRPr="001E2EBE" w:rsidRDefault="00BD4C36" w:rsidP="00BD4C36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729.301,50</w:t>
            </w:r>
          </w:p>
        </w:tc>
        <w:tc>
          <w:tcPr>
            <w:tcW w:w="1134" w:type="dxa"/>
            <w:vAlign w:val="center"/>
          </w:tcPr>
          <w:p w:rsidR="00BD4C36" w:rsidRPr="0031159C" w:rsidRDefault="00BD4C36" w:rsidP="00BD4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vAlign w:val="center"/>
          </w:tcPr>
          <w:p w:rsidR="00BD4C36" w:rsidRPr="004C0648" w:rsidRDefault="00BD4C36" w:rsidP="00BD4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BD4C36" w:rsidRPr="001E2EBE" w:rsidRDefault="00BD4C36" w:rsidP="00BD4C3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</w:tr>
    </w:tbl>
    <w:p w:rsidR="00C46CA3" w:rsidRDefault="00C46CA3" w:rsidP="00A2011C">
      <w:pPr>
        <w:rPr>
          <w:rFonts w:ascii="Times New Roman" w:hAnsi="Times New Roman" w:cs="Times New Roman"/>
          <w:sz w:val="18"/>
          <w:szCs w:val="18"/>
          <w:lang w:val="tr-TR"/>
        </w:rPr>
      </w:pPr>
    </w:p>
    <w:p w:rsidR="00C83EAD" w:rsidRPr="00C83EAD" w:rsidRDefault="00C83EAD" w:rsidP="00C83EAD">
      <w:pPr>
        <w:pStyle w:val="DzMeti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83EAD">
        <w:rPr>
          <w:rFonts w:ascii="Times New Roman" w:hAnsi="Times New Roman" w:cs="Times New Roman"/>
        </w:rPr>
        <w:t>1. İHALE USULÜ</w:t>
      </w:r>
    </w:p>
    <w:p w:rsidR="00C83EAD" w:rsidRPr="00C83EAD" w:rsidRDefault="00C83EAD" w:rsidP="00C83EAD">
      <w:pPr>
        <w:pStyle w:val="DzMeti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83EAD">
        <w:rPr>
          <w:rFonts w:ascii="Times New Roman" w:hAnsi="Times New Roman" w:cs="Times New Roman"/>
        </w:rPr>
        <w:t>Mülkiyeti Belediyemize ait yuk</w:t>
      </w:r>
      <w:r w:rsidR="002A446C">
        <w:rPr>
          <w:rFonts w:ascii="Times New Roman" w:hAnsi="Times New Roman" w:cs="Times New Roman"/>
        </w:rPr>
        <w:t xml:space="preserve">arıda ada parseli ve yüz ölçümleri </w:t>
      </w:r>
      <w:r w:rsidRPr="00C83EAD">
        <w:rPr>
          <w:rFonts w:ascii="Times New Roman" w:hAnsi="Times New Roman" w:cs="Times New Roman"/>
        </w:rPr>
        <w:t>belirtilen taşınmazlar 2886 sayılı Devlet İhale Kanunu’nun 35/A maddesine göre Kapalı Teklif (Artırım) Usulü ile Belediye Toplantı Salonunda Encümen huzurunda</w:t>
      </w:r>
      <w:r w:rsidR="00226B46" w:rsidRPr="00226B46">
        <w:rPr>
          <w:rFonts w:ascii="Times New Roman" w:hAnsi="Times New Roman" w:cs="Times New Roman"/>
          <w:spacing w:val="-5"/>
          <w:w w:val="110"/>
        </w:rPr>
        <w:t xml:space="preserve"> </w:t>
      </w:r>
      <w:r w:rsidR="00226B46">
        <w:rPr>
          <w:rFonts w:ascii="Times New Roman" w:hAnsi="Times New Roman" w:cs="Times New Roman"/>
          <w:spacing w:val="-5"/>
          <w:w w:val="110"/>
        </w:rPr>
        <w:t>i</w:t>
      </w:r>
      <w:r w:rsidR="00226B46" w:rsidRPr="00C83EAD">
        <w:rPr>
          <w:rFonts w:ascii="Times New Roman" w:hAnsi="Times New Roman" w:cs="Times New Roman"/>
          <w:spacing w:val="-5"/>
          <w:w w:val="110"/>
        </w:rPr>
        <w:t xml:space="preserve">hale teklif zarfını </w:t>
      </w:r>
      <w:r w:rsidR="00393D0A">
        <w:rPr>
          <w:rFonts w:ascii="Times New Roman" w:hAnsi="Times New Roman" w:cs="Times New Roman"/>
          <w:b/>
          <w:spacing w:val="-5"/>
          <w:w w:val="110"/>
        </w:rPr>
        <w:t>30.05.</w:t>
      </w:r>
      <w:r w:rsidR="00226B46">
        <w:rPr>
          <w:rFonts w:ascii="Times New Roman" w:hAnsi="Times New Roman" w:cs="Times New Roman"/>
          <w:b/>
          <w:spacing w:val="-5"/>
          <w:w w:val="110"/>
        </w:rPr>
        <w:t xml:space="preserve">2025 </w:t>
      </w:r>
      <w:r w:rsidR="00393D0A">
        <w:rPr>
          <w:rFonts w:ascii="Times New Roman" w:hAnsi="Times New Roman" w:cs="Times New Roman"/>
          <w:b/>
          <w:spacing w:val="-5"/>
          <w:w w:val="110"/>
        </w:rPr>
        <w:t xml:space="preserve">Cuma </w:t>
      </w:r>
      <w:r w:rsidR="00226B46">
        <w:rPr>
          <w:rFonts w:ascii="Times New Roman" w:hAnsi="Times New Roman" w:cs="Times New Roman"/>
          <w:b/>
          <w:spacing w:val="-5"/>
          <w:w w:val="110"/>
        </w:rPr>
        <w:t xml:space="preserve">günü ilanda belirtilen saatler aralığında yapılacak </w:t>
      </w:r>
      <w:r w:rsidRPr="00C83EAD">
        <w:rPr>
          <w:rFonts w:ascii="Times New Roman" w:hAnsi="Times New Roman" w:cs="Times New Roman"/>
        </w:rPr>
        <w:t>ihale ile satılacaktır.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2-İHALE DÖKÜMANI TEMİNİ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ekleri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Müdürlüğünde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No:5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mesai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saatleri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içerisinde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görülebilir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karşılığında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adresten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bedeli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veznesine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Belediyemizin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>Türkiye</w:t>
      </w:r>
      <w:proofErr w:type="spellEnd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>Ziraat</w:t>
      </w:r>
      <w:proofErr w:type="spellEnd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>Bankası</w:t>
      </w:r>
      <w:proofErr w:type="spellEnd"/>
      <w:r w:rsidRPr="00C83EAD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C83EAD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IBAN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numaralı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hesabına</w:t>
      </w:r>
      <w:proofErr w:type="spellEnd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6"/>
          <w:w w:val="110"/>
          <w:sz w:val="20"/>
          <w:szCs w:val="20"/>
        </w:rPr>
        <w:t>yatırılacaktır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verecek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olanların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dokümanını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satın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almaları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zorunludur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pacing w:val="-5"/>
          <w:w w:val="110"/>
          <w:sz w:val="20"/>
          <w:szCs w:val="20"/>
        </w:rPr>
      </w:pP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3-İHALE EVRAKLARININ TESLİM SÜRESİ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pacing w:val="-5"/>
          <w:w w:val="110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İhaleye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iştirak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edecek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="002A446C">
        <w:rPr>
          <w:rFonts w:ascii="Times New Roman" w:hAnsi="Times New Roman" w:cs="Times New Roman"/>
          <w:spacing w:val="-5"/>
          <w:w w:val="110"/>
          <w:sz w:val="20"/>
          <w:szCs w:val="20"/>
        </w:rPr>
        <w:t>i</w:t>
      </w: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stekliler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, </w:t>
      </w:r>
      <w:proofErr w:type="spellStart"/>
      <w:r w:rsidR="002A446C">
        <w:rPr>
          <w:rFonts w:ascii="Times New Roman" w:hAnsi="Times New Roman" w:cs="Times New Roman"/>
          <w:spacing w:val="-5"/>
          <w:w w:val="110"/>
          <w:sz w:val="20"/>
          <w:szCs w:val="20"/>
        </w:rPr>
        <w:t>i</w:t>
      </w: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hale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zarfını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="00E32B4C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30.05.2025</w:t>
      </w:r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proofErr w:type="spellStart"/>
      <w:r w:rsidR="00E32B4C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Cuma</w:t>
      </w:r>
      <w:proofErr w:type="spellEnd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günü</w:t>
      </w:r>
      <w:proofErr w:type="spellEnd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saat</w:t>
      </w:r>
      <w:proofErr w:type="spellEnd"/>
      <w:r w:rsidRPr="00C83EAD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r w:rsidR="00E32B4C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13.45</w:t>
      </w:r>
      <w:r w:rsidR="001D0918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’</w:t>
      </w:r>
      <w:r w:rsidR="00E32B4C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>e</w:t>
      </w:r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kadar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sıra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alındılar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karşılığında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yukarıda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belirtilen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adreste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bulunan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Destek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Hizmetleri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Müdürlüğüne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verilecek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taahhütlü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olarak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posta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>ile</w:t>
      </w:r>
      <w:proofErr w:type="spellEnd"/>
      <w:r w:rsidRPr="00C83EAD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gönderilecektir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Postadaki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gecikmeler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nedeniyle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süresinde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Komisyon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Başkanlığına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ulaşmayan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değerlendirmeye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alınmayacaktır</w:t>
      </w:r>
      <w:proofErr w:type="spellEnd"/>
      <w:r w:rsidRPr="00C83EAD">
        <w:rPr>
          <w:rFonts w:ascii="Times New Roman" w:hAnsi="Times New Roman" w:cs="Times New Roman"/>
          <w:spacing w:val="-7"/>
          <w:w w:val="110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4- İSTENİLEN BELGELER: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bilgi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içerecek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hazırlanacaktır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A. İÇ ZARF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mektubundan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oluşur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iştirak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edecek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kişilerce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kanuni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vekillerince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imzalanacak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teklifte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eklerinin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aynen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edildiği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belirtilecektir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hem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rakamla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hem de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yazıyla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Bunlardan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birine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üzerinde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kazıntı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silinti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düzeltme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bulunan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reddedilecektir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(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zarf)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içerisine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konulup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kapatıldıktan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sonra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üzerine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isteklinin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soyadı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tebligata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esas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yapıştırılan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istekli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mühürlenir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B. DIŞ ZARF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bilgi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mektubunu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içeren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w w:val="105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Gerçek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kişilerin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T.C.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kimlik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numarasını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kişilerin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ise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vergi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kimlik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numarasını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4"/>
          <w:sz w:val="20"/>
          <w:szCs w:val="20"/>
        </w:rPr>
        <w:t>bildirmeleri</w:t>
      </w:r>
      <w:proofErr w:type="spellEnd"/>
      <w:r w:rsidRPr="00C83EAD">
        <w:rPr>
          <w:rFonts w:ascii="Times New Roman" w:hAnsi="Times New Roman" w:cs="Times New Roman"/>
          <w:spacing w:val="4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b/>
          <w:spacing w:val="2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Tebligat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irtibat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için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telefon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numarası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elektronik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tebligat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2"/>
          <w:sz w:val="20"/>
          <w:szCs w:val="20"/>
        </w:rPr>
        <w:t>bildirilmesi</w:t>
      </w:r>
      <w:proofErr w:type="spellEnd"/>
      <w:r w:rsidRPr="00C83EAD">
        <w:rPr>
          <w:rFonts w:ascii="Times New Roman" w:hAnsi="Times New Roman" w:cs="Times New Roman"/>
          <w:spacing w:val="2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vermeye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yetkili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sirküleri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ilgisine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ortakları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üyeleri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kurucuları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yönetimdeki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görevlileri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belirten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Gazetesi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hususları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tevsik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sirküleri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aslı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Türkiye’de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şubesi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bulunmayan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yabancı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kişilerinin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bulunduğu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Türk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konsolosluğunca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Türk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Dışişleri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Bakanlığı’nca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onaylanmış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gerekir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.),</w:t>
      </w:r>
    </w:p>
    <w:p w:rsidR="00C83EAD" w:rsidRDefault="00C83EAD" w:rsidP="00C83EAD">
      <w:pPr>
        <w:pStyle w:val="AralkYok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İstekliler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adına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vekâleten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ihaleye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katılma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söz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konusu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ise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istekli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adına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6"/>
          <w:sz w:val="20"/>
          <w:szCs w:val="20"/>
        </w:rPr>
        <w:t>teklifte</w:t>
      </w:r>
      <w:proofErr w:type="spellEnd"/>
      <w:r w:rsidRPr="00C83EA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bulunacak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kimselerin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vekaletnameleri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pacing w:val="-2"/>
          <w:sz w:val="20"/>
          <w:szCs w:val="20"/>
        </w:rPr>
        <w:t>noter</w:t>
      </w:r>
      <w:proofErr w:type="spellEnd"/>
      <w:r w:rsidRPr="00C83E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sirküleri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ihalenin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yapıldığı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yılda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kayıtlı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odadan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alınmış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kayıt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B412F6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Ortak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girişim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ortakların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hisse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oranlarını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göster</w:t>
      </w:r>
      <w:r>
        <w:rPr>
          <w:rFonts w:ascii="Times New Roman" w:hAnsi="Times New Roman" w:cs="Times New Roman"/>
          <w:sz w:val="20"/>
          <w:szCs w:val="20"/>
        </w:rPr>
        <w:t>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C83EAD" w:rsidRPr="00C83EAD">
        <w:rPr>
          <w:rFonts w:ascii="Times New Roman" w:hAnsi="Times New Roman" w:cs="Times New Roman"/>
          <w:sz w:val="20"/>
          <w:szCs w:val="20"/>
        </w:rPr>
        <w:t>Ortak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girişimi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oluşturan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kişilerin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biri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belgelerin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verilmesi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3EAD" w:rsidRPr="00C83EAD">
        <w:rPr>
          <w:rFonts w:ascii="Times New Roman" w:hAnsi="Times New Roman" w:cs="Times New Roman"/>
          <w:sz w:val="20"/>
          <w:szCs w:val="20"/>
        </w:rPr>
        <w:t>gerekir</w:t>
      </w:r>
      <w:proofErr w:type="spellEnd"/>
      <w:r w:rsidR="00C83EAD" w:rsidRPr="00C83EAD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İstekli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sayfası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imzalanmış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bedelinin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ödendiğine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dair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lastRenderedPageBreak/>
        <w:t>-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teminatın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yatırıldığını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,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83EAD">
        <w:rPr>
          <w:rFonts w:ascii="Times New Roman" w:hAnsi="Times New Roman" w:cs="Times New Roman"/>
          <w:sz w:val="20"/>
          <w:szCs w:val="20"/>
        </w:rPr>
        <w:t>5- DIŞ ZARFIN KAPATILMASI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Yukarıda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zarf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konarak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kapatılacaktır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zarfın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üzerine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isteklinin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adı-soyadı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adresi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teklifin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hangi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işe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ait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yazılarak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kapatılacaktır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İç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zarfta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gibi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dış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zarfında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yapıştırılan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yerinin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mühürlenip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imzalanması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Belediyemiz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ihaleyi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yapıp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yapmamakla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arttırmada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en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uygun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bedeli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tespitte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serbesttir</w:t>
      </w:r>
      <w:proofErr w:type="spellEnd"/>
      <w:r w:rsidRPr="00C83EA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C83EAD" w:rsidRPr="00C83EAD" w:rsidRDefault="00C83EAD" w:rsidP="00C83EA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iştirak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edeceklere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EAD">
        <w:rPr>
          <w:rFonts w:ascii="Times New Roman" w:hAnsi="Times New Roman" w:cs="Times New Roman"/>
          <w:sz w:val="20"/>
          <w:szCs w:val="20"/>
        </w:rPr>
        <w:t>duyurulur</w:t>
      </w:r>
      <w:proofErr w:type="spellEnd"/>
      <w:r w:rsidRPr="00C83EAD">
        <w:rPr>
          <w:rFonts w:ascii="Times New Roman" w:hAnsi="Times New Roman" w:cs="Times New Roman"/>
          <w:sz w:val="20"/>
          <w:szCs w:val="20"/>
        </w:rPr>
        <w:t>.</w:t>
      </w:r>
    </w:p>
    <w:p w:rsidR="00C83EAD" w:rsidRPr="00C83EAD" w:rsidRDefault="00C83EAD" w:rsidP="00C83EAD">
      <w:pPr>
        <w:pStyle w:val="AralkYok"/>
        <w:jc w:val="both"/>
        <w:rPr>
          <w:sz w:val="20"/>
          <w:szCs w:val="20"/>
        </w:rPr>
      </w:pPr>
    </w:p>
    <w:p w:rsidR="00BC0B60" w:rsidRPr="00C83EAD" w:rsidRDefault="00BC0B60" w:rsidP="00C83EAD">
      <w:pPr>
        <w:tabs>
          <w:tab w:val="left" w:pos="330"/>
        </w:tabs>
        <w:rPr>
          <w:rFonts w:ascii="Times New Roman" w:hAnsi="Times New Roman" w:cs="Times New Roman"/>
          <w:sz w:val="20"/>
          <w:szCs w:val="20"/>
          <w:lang w:val="tr-TR"/>
        </w:rPr>
      </w:pPr>
    </w:p>
    <w:sectPr w:rsidR="00BC0B60" w:rsidRPr="00C83EAD" w:rsidSect="008817D6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5917"/>
    <w:multiLevelType w:val="hybridMultilevel"/>
    <w:tmpl w:val="17DCD8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27"/>
    <w:rsid w:val="000714D4"/>
    <w:rsid w:val="000D798A"/>
    <w:rsid w:val="001048A6"/>
    <w:rsid w:val="001252CF"/>
    <w:rsid w:val="001562C9"/>
    <w:rsid w:val="001D0918"/>
    <w:rsid w:val="00216FF3"/>
    <w:rsid w:val="00226B46"/>
    <w:rsid w:val="002333BE"/>
    <w:rsid w:val="00243C12"/>
    <w:rsid w:val="002A446C"/>
    <w:rsid w:val="002D0384"/>
    <w:rsid w:val="0030136F"/>
    <w:rsid w:val="0031159C"/>
    <w:rsid w:val="00393D0A"/>
    <w:rsid w:val="003C2B8C"/>
    <w:rsid w:val="00433062"/>
    <w:rsid w:val="004C0648"/>
    <w:rsid w:val="00544234"/>
    <w:rsid w:val="00550AB6"/>
    <w:rsid w:val="0066430B"/>
    <w:rsid w:val="006723C1"/>
    <w:rsid w:val="007257A3"/>
    <w:rsid w:val="008817D6"/>
    <w:rsid w:val="00886C92"/>
    <w:rsid w:val="009A6E1F"/>
    <w:rsid w:val="00A146B9"/>
    <w:rsid w:val="00A2011C"/>
    <w:rsid w:val="00A279CF"/>
    <w:rsid w:val="00A57436"/>
    <w:rsid w:val="00A83883"/>
    <w:rsid w:val="00B412F6"/>
    <w:rsid w:val="00B5474E"/>
    <w:rsid w:val="00B77FB0"/>
    <w:rsid w:val="00BA4696"/>
    <w:rsid w:val="00BC0B60"/>
    <w:rsid w:val="00BD4C36"/>
    <w:rsid w:val="00C21B1C"/>
    <w:rsid w:val="00C46CA3"/>
    <w:rsid w:val="00C83EAD"/>
    <w:rsid w:val="00CA07CC"/>
    <w:rsid w:val="00D27E5E"/>
    <w:rsid w:val="00D37500"/>
    <w:rsid w:val="00DC12F4"/>
    <w:rsid w:val="00E32B4C"/>
    <w:rsid w:val="00E64F30"/>
    <w:rsid w:val="00EC7827"/>
    <w:rsid w:val="00EF342F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E5D9"/>
  <w15:chartTrackingRefBased/>
  <w15:docId w15:val="{90CAC71D-79E7-479A-8B77-28FD2E6C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60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C0B60"/>
    <w:pPr>
      <w:spacing w:after="0" w:line="240" w:lineRule="auto"/>
    </w:pPr>
    <w:rPr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BC0B60"/>
    <w:rPr>
      <w:lang w:val="en-US"/>
    </w:rPr>
  </w:style>
  <w:style w:type="table" w:styleId="TabloKlavuzu">
    <w:name w:val="Table Grid"/>
    <w:basedOn w:val="NormalTablo"/>
    <w:uiPriority w:val="59"/>
    <w:rsid w:val="00BC0B60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zMetinChar">
    <w:name w:val="Düz Metin Char"/>
    <w:basedOn w:val="VarsaylanParagrafYazTipi"/>
    <w:link w:val="DzMetin"/>
    <w:uiPriority w:val="99"/>
    <w:locked/>
    <w:rsid w:val="00BC0B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BC0B60"/>
    <w:pPr>
      <w:spacing w:before="100" w:beforeAutospacing="1" w:after="100" w:afterAutospacing="1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BC0B60"/>
    <w:rPr>
      <w:rFonts w:ascii="Consolas" w:hAnsi="Consolas"/>
      <w:sz w:val="21"/>
      <w:szCs w:val="21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3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3B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Destek-can</dc:creator>
  <cp:keywords/>
  <dc:description/>
  <cp:lastModifiedBy>Destek-can</cp:lastModifiedBy>
  <cp:revision>27</cp:revision>
  <cp:lastPrinted>2025-05-09T11:47:00Z</cp:lastPrinted>
  <dcterms:created xsi:type="dcterms:W3CDTF">2025-03-24T06:18:00Z</dcterms:created>
  <dcterms:modified xsi:type="dcterms:W3CDTF">2025-05-14T06:53:00Z</dcterms:modified>
</cp:coreProperties>
</file>