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6296" w:rsidRPr="004D3FA3" w:rsidRDefault="006B6296" w:rsidP="006B6296">
      <w:pPr>
        <w:rPr>
          <w:rFonts w:ascii="Times New Roman" w:hAnsi="Times New Roman" w:cs="Times New Roman"/>
        </w:rPr>
      </w:pPr>
      <w:r w:rsidRPr="004D3FA3">
        <w:rPr>
          <w:rFonts w:ascii="Times New Roman" w:hAnsi="Times New Roman" w:cs="Times New Roman"/>
        </w:rPr>
        <w:t xml:space="preserve">PLAN VE BÜTÇE KOMİSYONUNUN 02.04.2026 TARİHLİ KOMİSYON RAPORU MECLİS ÜYESİ DUYGU TARHAN TARAFINDAN; </w:t>
      </w:r>
    </w:p>
    <w:p w:rsidR="006B6296" w:rsidRPr="004D3FA3" w:rsidRDefault="006B6296" w:rsidP="006B6296">
      <w:pPr>
        <w:rPr>
          <w:rFonts w:ascii="Times New Roman" w:hAnsi="Times New Roman" w:cs="Times New Roman"/>
          <w:b/>
        </w:rPr>
      </w:pPr>
      <w:r w:rsidRPr="004D3FA3">
        <w:rPr>
          <w:rFonts w:ascii="Times New Roman" w:hAnsi="Times New Roman" w:cs="Times New Roman"/>
          <w:b/>
        </w:rPr>
        <w:t xml:space="preserve">KONU: Yıkım Bedeli Tahsili </w:t>
      </w:r>
    </w:p>
    <w:p w:rsidR="006B6296" w:rsidRPr="004D3FA3" w:rsidRDefault="006B6296" w:rsidP="006B6296">
      <w:pPr>
        <w:rPr>
          <w:rFonts w:ascii="Times New Roman" w:hAnsi="Times New Roman" w:cs="Times New Roman"/>
        </w:rPr>
      </w:pPr>
      <w:r w:rsidRPr="004D3FA3">
        <w:rPr>
          <w:rFonts w:ascii="Times New Roman" w:hAnsi="Times New Roman" w:cs="Times New Roman"/>
        </w:rPr>
        <w:t xml:space="preserve">       02.03.2026 tarihli Belediyemiz Meclisinde komisyonumuza havale olunan Kargalı Mahallesi 264 Ada 1 </w:t>
      </w:r>
      <w:proofErr w:type="spellStart"/>
      <w:r w:rsidRPr="004D3FA3">
        <w:rPr>
          <w:rFonts w:ascii="Times New Roman" w:hAnsi="Times New Roman" w:cs="Times New Roman"/>
        </w:rPr>
        <w:t>Nolu</w:t>
      </w:r>
      <w:proofErr w:type="spellEnd"/>
      <w:r w:rsidRPr="004D3FA3">
        <w:rPr>
          <w:rFonts w:ascii="Times New Roman" w:hAnsi="Times New Roman" w:cs="Times New Roman"/>
        </w:rPr>
        <w:t xml:space="preserve"> parselin kuzey tarafında kadastro yolu üzerinde bulunan kaçak yapının yıkım masrafının belediyemiz tarafından ödenip ödenmeyeceği konusu komisyonumuzca görüşülmüştür.</w:t>
      </w:r>
      <w:r>
        <w:rPr>
          <w:rFonts w:ascii="Times New Roman" w:hAnsi="Times New Roman" w:cs="Times New Roman"/>
        </w:rPr>
        <w:br/>
      </w:r>
      <w:r w:rsidRPr="004D3FA3">
        <w:rPr>
          <w:rFonts w:ascii="Times New Roman" w:hAnsi="Times New Roman" w:cs="Times New Roman"/>
        </w:rPr>
        <w:br/>
        <w:t xml:space="preserve">        İlçemiz Kargalı Mahallesi 264 Ada 1 </w:t>
      </w:r>
      <w:proofErr w:type="spellStart"/>
      <w:r w:rsidRPr="004D3FA3">
        <w:rPr>
          <w:rFonts w:ascii="Times New Roman" w:hAnsi="Times New Roman" w:cs="Times New Roman"/>
        </w:rPr>
        <w:t>Nolu</w:t>
      </w:r>
      <w:proofErr w:type="spellEnd"/>
      <w:r w:rsidRPr="004D3FA3">
        <w:rPr>
          <w:rFonts w:ascii="Times New Roman" w:hAnsi="Times New Roman" w:cs="Times New Roman"/>
        </w:rPr>
        <w:t xml:space="preserve"> parselin dosya incelemesinde bahse konu parselin önünden geçen kadastro yolu üzerinde bulunan kaçak yapıda Kargalı Mahalle Muhtarı Naciye </w:t>
      </w:r>
      <w:proofErr w:type="spellStart"/>
      <w:r w:rsidRPr="004D3FA3">
        <w:rPr>
          <w:rFonts w:ascii="Times New Roman" w:hAnsi="Times New Roman" w:cs="Times New Roman"/>
        </w:rPr>
        <w:t>ÖZTÜRK’ün</w:t>
      </w:r>
      <w:proofErr w:type="spellEnd"/>
      <w:r w:rsidRPr="004D3FA3">
        <w:rPr>
          <w:rFonts w:ascii="Times New Roman" w:hAnsi="Times New Roman" w:cs="Times New Roman"/>
        </w:rPr>
        <w:t xml:space="preserve"> ikamet ettiğini maddi durumunun zayıf olduğunu ve Naciye ÖZTÜRK adına fakirlik belgesi düzenlendiğini ancak İmar ve Şehircilik Müdürlüğünün 05.03.2026 tarih ve E-</w:t>
      </w:r>
      <w:proofErr w:type="gramStart"/>
      <w:r w:rsidRPr="004D3FA3">
        <w:rPr>
          <w:rFonts w:ascii="Times New Roman" w:hAnsi="Times New Roman" w:cs="Times New Roman"/>
        </w:rPr>
        <w:t>93277367</w:t>
      </w:r>
      <w:proofErr w:type="gramEnd"/>
      <w:r w:rsidRPr="004D3FA3">
        <w:rPr>
          <w:rFonts w:ascii="Times New Roman" w:hAnsi="Times New Roman" w:cs="Times New Roman"/>
        </w:rPr>
        <w:t xml:space="preserve">-000-18834 sayılı yazının ekinde gönderilen yapı tatil zaptında, İmar ve Şehircilik Müdürlüğünün 16.03.2026 tarih ve E-93277367-663.09-19560 sayılı yazısında yapı mühürleme işlemi sırasında ve mahkeme kararında idare işlem tesis edilen kişinin ve söz konusu yapının Mehmet </w:t>
      </w:r>
      <w:proofErr w:type="spellStart"/>
      <w:r w:rsidRPr="004D3FA3">
        <w:rPr>
          <w:rFonts w:ascii="Times New Roman" w:hAnsi="Times New Roman" w:cs="Times New Roman"/>
        </w:rPr>
        <w:t>ÖZTÜRK’e</w:t>
      </w:r>
      <w:proofErr w:type="spellEnd"/>
      <w:r w:rsidRPr="004D3FA3">
        <w:rPr>
          <w:rFonts w:ascii="Times New Roman" w:hAnsi="Times New Roman" w:cs="Times New Roman"/>
        </w:rPr>
        <w:t xml:space="preserve"> ait olduğunu, T.C Ankara 21. İdare Mahkemesi E:2024/1066, K:2024/2021 ve T.C Ankara Bölge İdare Mahkemesi 9. İdari Dava Dairesi E:2025/663, K:2025/976 kararlarında M.Ö isimli sahsın yaptığı müdahaleden T.C Polatlı Kaymakamlığı İlçe Hukuk İşleri Şefliği 03.04.2024 tarih ve 05 sayılı kararında Mehmet ÖZTÜRK tarafından tecavüz ve müdahalede bulunulduğu belirttiğinden konunun dairesine iadesine oy birliği ile karar verilmiştir. </w:t>
      </w:r>
      <w:r>
        <w:rPr>
          <w:rFonts w:ascii="Times New Roman" w:hAnsi="Times New Roman" w:cs="Times New Roman"/>
        </w:rPr>
        <w:br/>
      </w:r>
      <w:r>
        <w:rPr>
          <w:rFonts w:ascii="Times New Roman" w:hAnsi="Times New Roman" w:cs="Times New Roman"/>
        </w:rPr>
        <w:br/>
      </w:r>
      <w:r w:rsidRPr="004D3FA3">
        <w:rPr>
          <w:rFonts w:ascii="Times New Roman" w:hAnsi="Times New Roman" w:cs="Times New Roman"/>
        </w:rPr>
        <w:t xml:space="preserve">Meclisin takdir ve onaylarına saygıyla sunulur. </w:t>
      </w:r>
    </w:p>
    <w:p w:rsidR="006B6296" w:rsidRPr="004D3FA3" w:rsidRDefault="006B6296" w:rsidP="006B6296">
      <w:pPr>
        <w:rPr>
          <w:rFonts w:ascii="Times New Roman" w:hAnsi="Times New Roman" w:cs="Times New Roman"/>
        </w:rPr>
      </w:pPr>
      <w:r w:rsidRPr="004D3FA3">
        <w:rPr>
          <w:rFonts w:ascii="Times New Roman" w:hAnsi="Times New Roman" w:cs="Times New Roman"/>
        </w:rPr>
        <w:t>KOMİSYON ÜYELERİ;</w:t>
      </w:r>
      <w:r w:rsidRPr="004D3FA3">
        <w:rPr>
          <w:rFonts w:ascii="Times New Roman" w:hAnsi="Times New Roman" w:cs="Times New Roman"/>
        </w:rPr>
        <w:br/>
        <w:t>Özgür YAMAN(İmzalı), Giray TEMURER(İmzalı), Hüsamettin BULAT(İmzalı), Zekayi KAYA(İmzalı), Aydın BALOĞLU(İmzalı)</w:t>
      </w:r>
    </w:p>
    <w:p w:rsidR="006B6296" w:rsidRDefault="006B6296" w:rsidP="006B6296"/>
    <w:sectPr w:rsidR="006B6296" w:rsidSect="00F41225">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6B6296"/>
    <w:rsid w:val="006B6296"/>
    <w:rsid w:val="00F41225"/>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6296"/>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248</Words>
  <Characters>1419</Characters>
  <Application>Microsoft Office Word</Application>
  <DocSecurity>0</DocSecurity>
  <Lines>11</Lines>
  <Paragraphs>3</Paragraphs>
  <ScaleCrop>false</ScaleCrop>
  <Company/>
  <LinksUpToDate>false</LinksUpToDate>
  <CharactersWithSpaces>1664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yazi isleri-emre</dc:creator>
  <cp:lastModifiedBy>yazi isleri-emre</cp:lastModifiedBy>
  <cp:revision>1</cp:revision>
  <dcterms:created xsi:type="dcterms:W3CDTF">2026-04-16T13:07:00Z</dcterms:created>
  <dcterms:modified xsi:type="dcterms:W3CDTF">2026-04-16T13:08:00Z</dcterms:modified>
</cp:coreProperties>
</file>